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6A" w:rsidRDefault="00D43A6A" w:rsidP="00D43A6A">
      <w:pPr>
        <w:pStyle w:val="Title"/>
      </w:pPr>
      <w:r>
        <w:t>Sustainability Forum</w:t>
      </w:r>
    </w:p>
    <w:p w:rsidR="00D43A6A" w:rsidRDefault="00D43A6A" w:rsidP="00D43A6A">
      <w:pPr>
        <w:pStyle w:val="Subtitle"/>
      </w:pPr>
      <w:r>
        <w:t>December 14</w:t>
      </w:r>
      <w:r w:rsidRPr="00D43A6A">
        <w:rPr>
          <w:vertAlign w:val="superscript"/>
        </w:rPr>
        <w:t>th</w:t>
      </w:r>
      <w:r>
        <w:t>, 2015, 12:30-1:30</w:t>
      </w:r>
    </w:p>
    <w:p w:rsidR="00D43A6A" w:rsidRDefault="00D43A6A">
      <w:pPr>
        <w:rPr>
          <w:b/>
        </w:rPr>
      </w:pPr>
    </w:p>
    <w:p w:rsidR="00D43A6A" w:rsidRPr="00D43A6A" w:rsidRDefault="00D43A6A">
      <w:pPr>
        <w:rPr>
          <w:b/>
        </w:rPr>
      </w:pPr>
      <w:r w:rsidRPr="00D43A6A">
        <w:rPr>
          <w:b/>
        </w:rPr>
        <w:t>Panel:</w:t>
      </w:r>
    </w:p>
    <w:p w:rsidR="00D43A6A" w:rsidRDefault="00D43A6A">
      <w:r>
        <w:t xml:space="preserve">Dr Mark </w:t>
      </w:r>
      <w:proofErr w:type="spellStart"/>
      <w:r>
        <w:t>Ormerod</w:t>
      </w:r>
      <w:proofErr w:type="spellEnd"/>
      <w:r>
        <w:t>, Pro-Vice Chancellor for Environment and Sustainability</w:t>
      </w:r>
    </w:p>
    <w:p w:rsidR="00E67E44" w:rsidRDefault="00D43A6A">
      <w:r>
        <w:t xml:space="preserve">Dr </w:t>
      </w:r>
      <w:r w:rsidR="00E67E44">
        <w:t>Zoe</w:t>
      </w:r>
      <w:r>
        <w:t xml:space="preserve"> Robinson, Direct of Education for Sustainability</w:t>
      </w:r>
    </w:p>
    <w:p w:rsidR="00D43A6A" w:rsidRDefault="00D43A6A">
      <w:proofErr w:type="spellStart"/>
      <w:r>
        <w:t>Huw</w:t>
      </w:r>
      <w:proofErr w:type="spellEnd"/>
      <w:r>
        <w:t xml:space="preserve"> Evans, Environmental Manager</w:t>
      </w:r>
    </w:p>
    <w:p w:rsidR="00D43A6A" w:rsidRDefault="00D43A6A">
      <w:proofErr w:type="spellStart"/>
      <w:r>
        <w:t>Ethar</w:t>
      </w:r>
      <w:proofErr w:type="spellEnd"/>
      <w:r w:rsidR="00252EB6" w:rsidRPr="00252EB6">
        <w:rPr>
          <w:rFonts w:ascii="Arial" w:hAnsi="Arial" w:cs="Arial"/>
          <w:color w:val="222222"/>
          <w:sz w:val="27"/>
          <w:szCs w:val="27"/>
        </w:rPr>
        <w:t xml:space="preserve"> </w:t>
      </w:r>
      <w:proofErr w:type="spellStart"/>
      <w:r w:rsidR="00252EB6" w:rsidRPr="00252EB6">
        <w:t>Sirelkhatim</w:t>
      </w:r>
      <w:proofErr w:type="spellEnd"/>
      <w:r>
        <w:t>, Environmental Officer</w:t>
      </w:r>
    </w:p>
    <w:p w:rsidR="00D43A6A" w:rsidRDefault="00D43A6A"/>
    <w:p w:rsidR="00D43A6A" w:rsidRDefault="00D43A6A">
      <w:r w:rsidRPr="00D43A6A">
        <w:rPr>
          <w:b/>
        </w:rPr>
        <w:t>People present:</w:t>
      </w:r>
      <w:r>
        <w:t xml:space="preserve"> 25</w:t>
      </w:r>
    </w:p>
    <w:p w:rsidR="00D43A6A" w:rsidRDefault="00D43A6A" w:rsidP="00D43A6A">
      <w:pPr>
        <w:pStyle w:val="Heading1"/>
      </w:pPr>
      <w:r>
        <w:t>Introduction</w:t>
      </w:r>
    </w:p>
    <w:tbl>
      <w:tblPr>
        <w:tblStyle w:val="TableGrid"/>
        <w:tblW w:w="0" w:type="auto"/>
        <w:tblLook w:val="04A0" w:firstRow="1" w:lastRow="0" w:firstColumn="1" w:lastColumn="0" w:noHBand="0" w:noVBand="1"/>
      </w:tblPr>
      <w:tblGrid>
        <w:gridCol w:w="1668"/>
        <w:gridCol w:w="7574"/>
      </w:tblGrid>
      <w:tr w:rsidR="00D43A6A" w:rsidTr="00D43A6A">
        <w:tc>
          <w:tcPr>
            <w:tcW w:w="1668" w:type="dxa"/>
          </w:tcPr>
          <w:p w:rsidR="00D43A6A" w:rsidRDefault="00D43A6A" w:rsidP="00D43A6A">
            <w:r>
              <w:t xml:space="preserve">Mark </w:t>
            </w:r>
            <w:proofErr w:type="spellStart"/>
            <w:r>
              <w:t>Ormerod</w:t>
            </w:r>
            <w:proofErr w:type="spellEnd"/>
          </w:p>
        </w:tc>
        <w:tc>
          <w:tcPr>
            <w:tcW w:w="7574" w:type="dxa"/>
          </w:tcPr>
          <w:p w:rsidR="00D43A6A" w:rsidRDefault="00D0514F" w:rsidP="00D0514F">
            <w:pPr>
              <w:pStyle w:val="ListParagraph"/>
              <w:numPr>
                <w:ilvl w:val="0"/>
                <w:numId w:val="1"/>
              </w:numPr>
            </w:pPr>
            <w:r>
              <w:t xml:space="preserve">Is providing and </w:t>
            </w:r>
            <w:r w:rsidR="003A1910">
              <w:t>introduction</w:t>
            </w:r>
            <w:r>
              <w:t xml:space="preserve"> to cover what </w:t>
            </w:r>
            <w:proofErr w:type="spellStart"/>
            <w:r>
              <w:t>Keele</w:t>
            </w:r>
            <w:proofErr w:type="spellEnd"/>
            <w:r>
              <w:t xml:space="preserve"> is doing and explore what everyone can contribute to what </w:t>
            </w:r>
            <w:proofErr w:type="spellStart"/>
            <w:r>
              <w:t>Keele</w:t>
            </w:r>
            <w:proofErr w:type="spellEnd"/>
            <w:r>
              <w:t xml:space="preserve"> </w:t>
            </w:r>
            <w:r w:rsidR="003A1910">
              <w:t>is doing</w:t>
            </w:r>
            <w:r>
              <w:t xml:space="preserve"> to be more sustainable.</w:t>
            </w:r>
          </w:p>
          <w:p w:rsidR="00D0514F" w:rsidRDefault="00D0514F" w:rsidP="00D0514F">
            <w:pPr>
              <w:pStyle w:val="ListParagraph"/>
              <w:numPr>
                <w:ilvl w:val="0"/>
                <w:numId w:val="1"/>
              </w:numPr>
            </w:pPr>
            <w:r>
              <w:t>Green Impact is to move from being more ‘toolkit-ty’, and move towards taking more innovative action.</w:t>
            </w:r>
          </w:p>
          <w:p w:rsidR="00D0514F" w:rsidRDefault="00D0514F" w:rsidP="00D0514F">
            <w:pPr>
              <w:pStyle w:val="ListParagraph"/>
              <w:numPr>
                <w:ilvl w:val="0"/>
                <w:numId w:val="1"/>
              </w:numPr>
            </w:pPr>
            <w:r>
              <w:t xml:space="preserve">Sustainability is a big part of the new strategic plan. This is not just research into sustainability or courses about sustainability, but rather a whole institution approach to sustainability. However, there is work </w:t>
            </w:r>
            <w:r w:rsidR="003A1910">
              <w:t xml:space="preserve">to </w:t>
            </w:r>
            <w:proofErr w:type="gramStart"/>
            <w:r w:rsidR="003A1910">
              <w:t xml:space="preserve">be </w:t>
            </w:r>
            <w:r>
              <w:t xml:space="preserve"> done</w:t>
            </w:r>
            <w:proofErr w:type="gramEnd"/>
            <w:r>
              <w:t xml:space="preserve"> inside and outside the curriculum with the aim for students to leave with a better understanding abou</w:t>
            </w:r>
            <w:r w:rsidR="003A1910">
              <w:t>t sustainability. We are also m</w:t>
            </w:r>
            <w:r>
              <w:t>aking our day-to-day operations more sustainable.</w:t>
            </w:r>
          </w:p>
          <w:p w:rsidR="00D0514F" w:rsidRDefault="00D0514F" w:rsidP="003A1910">
            <w:pPr>
              <w:pStyle w:val="ListParagraph"/>
              <w:numPr>
                <w:ilvl w:val="0"/>
                <w:numId w:val="1"/>
              </w:numPr>
            </w:pPr>
            <w:proofErr w:type="spellStart"/>
            <w:r>
              <w:t>Keele</w:t>
            </w:r>
            <w:proofErr w:type="spellEnd"/>
            <w:r>
              <w:t xml:space="preserve"> is also moving to be a more externally-facing organisation. Part of this is by developing partnerships with other credible universities</w:t>
            </w:r>
          </w:p>
          <w:p w:rsidR="00D0514F" w:rsidRDefault="00D0514F" w:rsidP="00D0514F">
            <w:pPr>
              <w:pStyle w:val="ListParagraph"/>
              <w:numPr>
                <w:ilvl w:val="0"/>
                <w:numId w:val="1"/>
              </w:numPr>
            </w:pPr>
            <w:r>
              <w:t>KILAS is</w:t>
            </w:r>
            <w:r w:rsidR="003A1910">
              <w:t xml:space="preserve"> a</w:t>
            </w:r>
            <w:r>
              <w:t xml:space="preserve"> new initiative of </w:t>
            </w:r>
            <w:proofErr w:type="spellStart"/>
            <w:r>
              <w:t>Keele</w:t>
            </w:r>
            <w:proofErr w:type="spellEnd"/>
            <w:r>
              <w:t xml:space="preserve"> based around </w:t>
            </w:r>
            <w:proofErr w:type="spellStart"/>
            <w:r>
              <w:t>Keele</w:t>
            </w:r>
            <w:proofErr w:type="spellEnd"/>
            <w:r>
              <w:t xml:space="preserve"> Hall to increase its academic use and as well as commercial use. It will host new interdisciplinary programs and ‘grand challenges’ lecture series.</w:t>
            </w:r>
          </w:p>
          <w:p w:rsidR="00D0514F" w:rsidRDefault="00D0514F" w:rsidP="00D0514F">
            <w:pPr>
              <w:pStyle w:val="ListParagraph"/>
              <w:numPr>
                <w:ilvl w:val="0"/>
                <w:numId w:val="1"/>
              </w:numPr>
            </w:pPr>
            <w:r>
              <w:t>Substantial funding has been secured and is being bid for to support the establishment of a Smart Energy Network Demonstrator (SEND).</w:t>
            </w:r>
          </w:p>
          <w:p w:rsidR="00D0514F" w:rsidRDefault="00D0514F" w:rsidP="00D0514F">
            <w:pPr>
              <w:pStyle w:val="ListParagraph"/>
              <w:numPr>
                <w:ilvl w:val="0"/>
                <w:numId w:val="1"/>
              </w:numPr>
            </w:pPr>
            <w:r>
              <w:t>There is also being work done on Sustainable Procurement and we are increasingly directing investments towards more ethical investing sources</w:t>
            </w:r>
          </w:p>
          <w:p w:rsidR="00D0514F" w:rsidRDefault="00D0514F" w:rsidP="00D0514F">
            <w:pPr>
              <w:pStyle w:val="ListParagraph"/>
              <w:numPr>
                <w:ilvl w:val="0"/>
                <w:numId w:val="1"/>
              </w:numPr>
            </w:pPr>
            <w:r>
              <w:t>People present were invited to ask questions about what you may not know about or what you think we need to do</w:t>
            </w:r>
          </w:p>
        </w:tc>
      </w:tr>
      <w:tr w:rsidR="00D43A6A" w:rsidTr="00D43A6A">
        <w:tc>
          <w:tcPr>
            <w:tcW w:w="1668" w:type="dxa"/>
          </w:tcPr>
          <w:p w:rsidR="00D43A6A" w:rsidRDefault="00D0514F" w:rsidP="00D43A6A">
            <w:r>
              <w:t>Zoe Robinson</w:t>
            </w:r>
          </w:p>
        </w:tc>
        <w:tc>
          <w:tcPr>
            <w:tcW w:w="7574" w:type="dxa"/>
          </w:tcPr>
          <w:p w:rsidR="00D43A6A" w:rsidRDefault="003F101E" w:rsidP="003F101E">
            <w:pPr>
              <w:pStyle w:val="ListParagraph"/>
              <w:numPr>
                <w:ilvl w:val="0"/>
                <w:numId w:val="2"/>
              </w:numPr>
            </w:pPr>
            <w:r>
              <w:t xml:space="preserve">We also received the NUS’s Responsible Futures accreditation by embedding sustainability </w:t>
            </w:r>
            <w:r w:rsidR="003A1910">
              <w:t>throughout the organisation</w:t>
            </w:r>
            <w:r>
              <w:t>. It was a pilot year for the scheme and we received double the number of points for the threshold of accreditation</w:t>
            </w:r>
            <w:r w:rsidR="003A1910">
              <w:t>.</w:t>
            </w:r>
          </w:p>
        </w:tc>
      </w:tr>
    </w:tbl>
    <w:p w:rsidR="008F547F" w:rsidRDefault="008F547F" w:rsidP="008013C9">
      <w:pPr>
        <w:tabs>
          <w:tab w:val="left" w:pos="6915"/>
        </w:tabs>
      </w:pPr>
    </w:p>
    <w:p w:rsidR="008F547F" w:rsidRDefault="008F547F" w:rsidP="008F547F">
      <w:pPr>
        <w:pStyle w:val="Heading1"/>
      </w:pPr>
      <w:r>
        <w:lastRenderedPageBreak/>
        <w:t>Discussion</w:t>
      </w:r>
    </w:p>
    <w:tbl>
      <w:tblPr>
        <w:tblStyle w:val="TableGrid"/>
        <w:tblW w:w="0" w:type="auto"/>
        <w:tblLook w:val="04A0" w:firstRow="1" w:lastRow="0" w:firstColumn="1" w:lastColumn="0" w:noHBand="0" w:noVBand="1"/>
      </w:tblPr>
      <w:tblGrid>
        <w:gridCol w:w="1809"/>
        <w:gridCol w:w="7433"/>
      </w:tblGrid>
      <w:tr w:rsidR="008F547F" w:rsidTr="008F547F">
        <w:tc>
          <w:tcPr>
            <w:tcW w:w="1809" w:type="dxa"/>
          </w:tcPr>
          <w:p w:rsidR="008F547F" w:rsidRDefault="008F547F" w:rsidP="008F547F">
            <w:r>
              <w:t xml:space="preserve">Emma Hedges, </w:t>
            </w:r>
            <w:proofErr w:type="spellStart"/>
            <w:r>
              <w:t>Keele</w:t>
            </w:r>
            <w:proofErr w:type="spellEnd"/>
            <w:r>
              <w:t xml:space="preserve"> SU Activities Team</w:t>
            </w:r>
          </w:p>
        </w:tc>
        <w:tc>
          <w:tcPr>
            <w:tcW w:w="7433" w:type="dxa"/>
          </w:tcPr>
          <w:p w:rsidR="008F547F" w:rsidRPr="008F547F" w:rsidRDefault="003A1910" w:rsidP="003A1910">
            <w:pPr>
              <w:rPr>
                <w:b/>
              </w:rPr>
            </w:pPr>
            <w:proofErr w:type="gramStart"/>
            <w:r w:rsidRPr="008F547F">
              <w:rPr>
                <w:b/>
              </w:rPr>
              <w:t xml:space="preserve">Activities </w:t>
            </w:r>
            <w:r>
              <w:rPr>
                <w:b/>
              </w:rPr>
              <w:t>has</w:t>
            </w:r>
            <w:proofErr w:type="gramEnd"/>
            <w:r w:rsidR="008F547F" w:rsidRPr="008F547F">
              <w:rPr>
                <w:b/>
              </w:rPr>
              <w:t xml:space="preserve"> benefitted from the SPOs, but now they are moving on. What are the plans to replace them?</w:t>
            </w:r>
          </w:p>
        </w:tc>
      </w:tr>
      <w:tr w:rsidR="008F547F" w:rsidTr="008F547F">
        <w:trPr>
          <w:trHeight w:val="1212"/>
        </w:trPr>
        <w:tc>
          <w:tcPr>
            <w:tcW w:w="1809" w:type="dxa"/>
          </w:tcPr>
          <w:p w:rsidR="008F547F" w:rsidRDefault="008F547F" w:rsidP="008F547F">
            <w:r>
              <w:t>Zoe Robinson</w:t>
            </w:r>
          </w:p>
        </w:tc>
        <w:tc>
          <w:tcPr>
            <w:tcW w:w="7433" w:type="dxa"/>
          </w:tcPr>
          <w:p w:rsidR="008F547F" w:rsidRDefault="008F547F" w:rsidP="008F547F">
            <w:r>
              <w:t>There were 3 part time SPOs, two working across student-facing projects, and one working across student-facing projects and estates. She would like to see a full time person, working across estates and student-facing activity. Ideally, there would also be rolling 12 month internships to provide extra support. However, this still needs to go to an executive meeting.</w:t>
            </w:r>
          </w:p>
        </w:tc>
      </w:tr>
      <w:tr w:rsidR="008F547F" w:rsidTr="008F547F">
        <w:tc>
          <w:tcPr>
            <w:tcW w:w="1809" w:type="dxa"/>
          </w:tcPr>
          <w:p w:rsidR="008F547F" w:rsidRDefault="008F547F" w:rsidP="008F547F">
            <w:r>
              <w:t xml:space="preserve">Mark </w:t>
            </w:r>
            <w:proofErr w:type="spellStart"/>
            <w:r>
              <w:t>Ormerod</w:t>
            </w:r>
            <w:proofErr w:type="spellEnd"/>
          </w:p>
        </w:tc>
        <w:tc>
          <w:tcPr>
            <w:tcW w:w="7433" w:type="dxa"/>
          </w:tcPr>
          <w:p w:rsidR="008F547F" w:rsidRDefault="008F547F" w:rsidP="008F547F">
            <w:r>
              <w:t>In the past the SPOs were the right thing to do at a lower level, but now the time is right to make it into a full time role. Sustainability tends to attract high-quality people because there aren’t that many jobs.</w:t>
            </w:r>
          </w:p>
          <w:p w:rsidR="008F547F" w:rsidRDefault="008F547F" w:rsidP="008F547F">
            <w:r>
              <w:t>There is also potential to link our sustainability work to an apprenticeship levy, so it may be possible to support apprenticeships and contribute to sustainability work in a win-win type of situation.</w:t>
            </w:r>
          </w:p>
        </w:tc>
      </w:tr>
      <w:tr w:rsidR="008F547F" w:rsidTr="008F547F">
        <w:tc>
          <w:tcPr>
            <w:tcW w:w="1809" w:type="dxa"/>
          </w:tcPr>
          <w:p w:rsidR="008F547F" w:rsidRDefault="008F547F" w:rsidP="008F547F">
            <w:r>
              <w:t>Zoe Robinson</w:t>
            </w:r>
          </w:p>
        </w:tc>
        <w:tc>
          <w:tcPr>
            <w:tcW w:w="7433" w:type="dxa"/>
          </w:tcPr>
          <w:p w:rsidR="008F547F" w:rsidRDefault="008F547F" w:rsidP="008F547F">
            <w:r>
              <w:t>In the meantime contact Zoe about sustainable student activity.</w:t>
            </w:r>
          </w:p>
        </w:tc>
      </w:tr>
      <w:tr w:rsidR="008F547F" w:rsidTr="008F547F">
        <w:tc>
          <w:tcPr>
            <w:tcW w:w="1809" w:type="dxa"/>
          </w:tcPr>
          <w:p w:rsidR="008F547F" w:rsidRDefault="008F547F" w:rsidP="008F547F">
            <w:r>
              <w:t>Jen Strong, NUS</w:t>
            </w:r>
          </w:p>
        </w:tc>
        <w:tc>
          <w:tcPr>
            <w:tcW w:w="7433" w:type="dxa"/>
          </w:tcPr>
          <w:p w:rsidR="008F547F" w:rsidRDefault="008F547F" w:rsidP="008F547F">
            <w:r>
              <w:t xml:space="preserve">Green Impact/Student switch off scheme will take place as normal, so contact Jen or </w:t>
            </w:r>
            <w:proofErr w:type="spellStart"/>
            <w:r>
              <w:t>Huw</w:t>
            </w:r>
            <w:proofErr w:type="spellEnd"/>
            <w:r>
              <w:t xml:space="preserve"> with regards to those.</w:t>
            </w:r>
          </w:p>
        </w:tc>
      </w:tr>
      <w:tr w:rsidR="008F547F" w:rsidTr="008F547F">
        <w:tc>
          <w:tcPr>
            <w:tcW w:w="1809" w:type="dxa"/>
          </w:tcPr>
          <w:p w:rsidR="008F547F" w:rsidRDefault="000B01CD" w:rsidP="008F547F">
            <w:r>
              <w:t xml:space="preserve">Ruth </w:t>
            </w:r>
            <w:proofErr w:type="spellStart"/>
            <w:r>
              <w:t>Chell</w:t>
            </w:r>
            <w:proofErr w:type="spellEnd"/>
            <w:r>
              <w:t xml:space="preserve"> </w:t>
            </w:r>
            <w:r w:rsidR="008F547F">
              <w:t>Customer Service Manager for Library</w:t>
            </w:r>
          </w:p>
        </w:tc>
        <w:tc>
          <w:tcPr>
            <w:tcW w:w="7433" w:type="dxa"/>
          </w:tcPr>
          <w:p w:rsidR="008F547F" w:rsidRPr="00AF09A6" w:rsidRDefault="00E0111A" w:rsidP="00E0111A">
            <w:pPr>
              <w:tabs>
                <w:tab w:val="left" w:pos="6915"/>
              </w:tabs>
              <w:rPr>
                <w:b/>
              </w:rPr>
            </w:pPr>
            <w:r w:rsidRPr="00AF09A6">
              <w:rPr>
                <w:b/>
              </w:rPr>
              <w:t>The library has received complaints about a lack of heating given the big windows, and this is a sustainability issue, given that the library is</w:t>
            </w:r>
            <w:r w:rsidR="008F547F" w:rsidRPr="00AF09A6">
              <w:rPr>
                <w:b/>
              </w:rPr>
              <w:t xml:space="preserve"> a 24 hr building.</w:t>
            </w:r>
            <w:r w:rsidRPr="00AF09A6">
              <w:rPr>
                <w:b/>
              </w:rPr>
              <w:t xml:space="preserve"> While u</w:t>
            </w:r>
            <w:r w:rsidR="008F547F" w:rsidRPr="00AF09A6">
              <w:rPr>
                <w:b/>
              </w:rPr>
              <w:t xml:space="preserve">nderstand the </w:t>
            </w:r>
            <w:r w:rsidRPr="00AF09A6">
              <w:rPr>
                <w:b/>
              </w:rPr>
              <w:t>financial limits, what are the plans for improving the windows?</w:t>
            </w:r>
          </w:p>
        </w:tc>
      </w:tr>
      <w:tr w:rsidR="008F547F" w:rsidTr="008F547F">
        <w:tc>
          <w:tcPr>
            <w:tcW w:w="1809" w:type="dxa"/>
          </w:tcPr>
          <w:p w:rsidR="008F547F" w:rsidRDefault="00E0111A" w:rsidP="008F547F">
            <w:proofErr w:type="spellStart"/>
            <w:r>
              <w:t>Huw</w:t>
            </w:r>
            <w:proofErr w:type="spellEnd"/>
            <w:r>
              <w:t xml:space="preserve"> Evans</w:t>
            </w:r>
          </w:p>
        </w:tc>
        <w:tc>
          <w:tcPr>
            <w:tcW w:w="7433" w:type="dxa"/>
          </w:tcPr>
          <w:p w:rsidR="008F547F" w:rsidRDefault="00E0111A" w:rsidP="000B01CD">
            <w:pPr>
              <w:tabs>
                <w:tab w:val="left" w:pos="6915"/>
              </w:tabs>
            </w:pPr>
            <w:r>
              <w:t>There is an action plan for window replacement across campus. The problem is</w:t>
            </w:r>
            <w:r w:rsidR="000B01CD">
              <w:t xml:space="preserve"> that</w:t>
            </w:r>
            <w:r>
              <w:t xml:space="preserve"> there is money spent from revolving green fund at </w:t>
            </w:r>
            <w:proofErr w:type="spellStart"/>
            <w:r>
              <w:t>Keele</w:t>
            </w:r>
            <w:proofErr w:type="spellEnd"/>
            <w:r>
              <w:t xml:space="preserve">, but the criteria means there needs to be a 5 year payback, and windows are a 20 year payback. With increasing efficiency there will be more opportunities for other projects with longer payback. Water efficiency in Lennard Jones </w:t>
            </w:r>
            <w:r w:rsidR="000B01CD">
              <w:t>has been</w:t>
            </w:r>
            <w:r>
              <w:t xml:space="preserve"> improved using other funding, so there is scope for other funds to be used for these projects too.</w:t>
            </w:r>
          </w:p>
        </w:tc>
      </w:tr>
      <w:tr w:rsidR="008F547F" w:rsidTr="008F547F">
        <w:tc>
          <w:tcPr>
            <w:tcW w:w="1809" w:type="dxa"/>
          </w:tcPr>
          <w:p w:rsidR="008F547F" w:rsidRDefault="00E0111A" w:rsidP="008F547F">
            <w:r>
              <w:t xml:space="preserve">Mark </w:t>
            </w:r>
            <w:proofErr w:type="spellStart"/>
            <w:r>
              <w:t>Ormerod</w:t>
            </w:r>
            <w:proofErr w:type="spellEnd"/>
          </w:p>
        </w:tc>
        <w:tc>
          <w:tcPr>
            <w:tcW w:w="7433" w:type="dxa"/>
          </w:tcPr>
          <w:p w:rsidR="008F547F" w:rsidRDefault="00E0111A" w:rsidP="00AF09A6">
            <w:pPr>
              <w:tabs>
                <w:tab w:val="left" w:pos="6915"/>
              </w:tabs>
            </w:pPr>
            <w:r>
              <w:t xml:space="preserve">There is </w:t>
            </w:r>
            <w:r w:rsidR="00AF09A6">
              <w:t xml:space="preserve">a new addition being built on to </w:t>
            </w:r>
            <w:r>
              <w:t>Huxley, so the rest of Huxley will be improve</w:t>
            </w:r>
            <w:r w:rsidR="00AF09A6">
              <w:t>d in terms of energy efficiency at the same time. So this is an example of how energy efficiency is being addressed.</w:t>
            </w:r>
          </w:p>
          <w:p w:rsidR="00AF09A6" w:rsidRDefault="00AF09A6" w:rsidP="00AF09A6">
            <w:pPr>
              <w:tabs>
                <w:tab w:val="left" w:pos="6915"/>
              </w:tabs>
            </w:pPr>
            <w:r>
              <w:t>24hr opening hours is great for student experience, but you can’t expect people to be in at 4am when it</w:t>
            </w:r>
            <w:r w:rsidR="000B01CD">
              <w:t>’</w:t>
            </w:r>
            <w:r>
              <w:t>s freezing. However low energy lighting through revolving green fund was implemented in the library.</w:t>
            </w:r>
          </w:p>
        </w:tc>
      </w:tr>
      <w:tr w:rsidR="00AF09A6" w:rsidTr="008F547F">
        <w:tc>
          <w:tcPr>
            <w:tcW w:w="1809" w:type="dxa"/>
          </w:tcPr>
          <w:p w:rsidR="00AF09A6" w:rsidRDefault="00AF09A6" w:rsidP="008F547F">
            <w:r>
              <w:t>Zoe Robinson</w:t>
            </w:r>
          </w:p>
        </w:tc>
        <w:tc>
          <w:tcPr>
            <w:tcW w:w="7433" w:type="dxa"/>
          </w:tcPr>
          <w:p w:rsidR="00AF09A6" w:rsidRDefault="00AF09A6" w:rsidP="00AF09A6">
            <w:pPr>
              <w:tabs>
                <w:tab w:val="left" w:pos="6915"/>
              </w:tabs>
            </w:pPr>
            <w:r>
              <w:t>But it’s important to keep asking about these things.</w:t>
            </w:r>
          </w:p>
        </w:tc>
      </w:tr>
      <w:tr w:rsidR="00AF09A6" w:rsidTr="008F547F">
        <w:tc>
          <w:tcPr>
            <w:tcW w:w="1809" w:type="dxa"/>
          </w:tcPr>
          <w:p w:rsidR="00AF09A6" w:rsidRDefault="00AF09A6" w:rsidP="008F547F">
            <w:proofErr w:type="spellStart"/>
            <w:r>
              <w:t>Huw</w:t>
            </w:r>
            <w:proofErr w:type="spellEnd"/>
            <w:r>
              <w:t xml:space="preserve"> Evans</w:t>
            </w:r>
          </w:p>
        </w:tc>
        <w:tc>
          <w:tcPr>
            <w:tcW w:w="7433" w:type="dxa"/>
          </w:tcPr>
          <w:p w:rsidR="00AF09A6" w:rsidRDefault="00AF09A6" w:rsidP="00AF09A6">
            <w:pPr>
              <w:tabs>
                <w:tab w:val="left" w:pos="6915"/>
              </w:tabs>
            </w:pPr>
            <w:r>
              <w:t>The University should publish masterplan for priority areas in terms of refurbishment.</w:t>
            </w:r>
          </w:p>
        </w:tc>
      </w:tr>
      <w:tr w:rsidR="00AF09A6" w:rsidTr="008F547F">
        <w:tc>
          <w:tcPr>
            <w:tcW w:w="1809" w:type="dxa"/>
          </w:tcPr>
          <w:p w:rsidR="00AF09A6" w:rsidRDefault="00AF09A6" w:rsidP="008F547F">
            <w:r>
              <w:t>Zoe Robinson</w:t>
            </w:r>
          </w:p>
        </w:tc>
        <w:tc>
          <w:tcPr>
            <w:tcW w:w="7433" w:type="dxa"/>
          </w:tcPr>
          <w:p w:rsidR="00AF09A6" w:rsidRDefault="00AF09A6" w:rsidP="00AF09A6">
            <w:pPr>
              <w:tabs>
                <w:tab w:val="left" w:pos="6915"/>
              </w:tabs>
            </w:pPr>
            <w:r>
              <w:t>The University could also do more to communicate what is being done already.</w:t>
            </w:r>
          </w:p>
        </w:tc>
      </w:tr>
      <w:tr w:rsidR="00AF09A6" w:rsidTr="008F547F">
        <w:tc>
          <w:tcPr>
            <w:tcW w:w="1809" w:type="dxa"/>
          </w:tcPr>
          <w:p w:rsidR="00AF09A6" w:rsidRDefault="00AF09A6" w:rsidP="008F547F">
            <w:r>
              <w:t xml:space="preserve">Mark </w:t>
            </w:r>
            <w:proofErr w:type="spellStart"/>
            <w:r>
              <w:t>Ormerod</w:t>
            </w:r>
            <w:proofErr w:type="spellEnd"/>
          </w:p>
        </w:tc>
        <w:tc>
          <w:tcPr>
            <w:tcW w:w="7433" w:type="dxa"/>
          </w:tcPr>
          <w:p w:rsidR="00AF09A6" w:rsidRDefault="00AF09A6" w:rsidP="00AF09A6">
            <w:pPr>
              <w:tabs>
                <w:tab w:val="left" w:pos="6915"/>
              </w:tabs>
            </w:pPr>
            <w:r>
              <w:t>There are some ‘invisible’ improvements that are being done, and windows are just a very visible aspect of energy efficiency. There are improved boilers, and they radically improving energy efficiency</w:t>
            </w:r>
            <w:r w:rsidR="000B01CD">
              <w:t xml:space="preserve"> and lowering our overall CO2 emission production.</w:t>
            </w:r>
          </w:p>
        </w:tc>
      </w:tr>
      <w:tr w:rsidR="00AF09A6" w:rsidTr="008F547F">
        <w:tc>
          <w:tcPr>
            <w:tcW w:w="1809" w:type="dxa"/>
          </w:tcPr>
          <w:p w:rsidR="00AF09A6" w:rsidRDefault="00AF09A6" w:rsidP="008F547F">
            <w:r>
              <w:t>Julius Sim, M</w:t>
            </w:r>
            <w:r w:rsidR="000B01CD">
              <w:t>a</w:t>
            </w:r>
            <w:r>
              <w:t>cKay Building</w:t>
            </w:r>
          </w:p>
        </w:tc>
        <w:tc>
          <w:tcPr>
            <w:tcW w:w="7433" w:type="dxa"/>
          </w:tcPr>
          <w:p w:rsidR="00AF09A6" w:rsidRPr="00AF09A6" w:rsidRDefault="00AF09A6" w:rsidP="00AF09A6">
            <w:pPr>
              <w:tabs>
                <w:tab w:val="left" w:pos="6915"/>
              </w:tabs>
              <w:rPr>
                <w:b/>
              </w:rPr>
            </w:pPr>
            <w:r>
              <w:rPr>
                <w:b/>
              </w:rPr>
              <w:t>Walking through C</w:t>
            </w:r>
            <w:r w:rsidRPr="00AF09A6">
              <w:rPr>
                <w:b/>
              </w:rPr>
              <w:t xml:space="preserve">hancellors you could turn off </w:t>
            </w:r>
            <w:r>
              <w:rPr>
                <w:b/>
              </w:rPr>
              <w:t>many lights</w:t>
            </w:r>
            <w:r w:rsidRPr="00AF09A6">
              <w:rPr>
                <w:b/>
              </w:rPr>
              <w:t xml:space="preserve"> in</w:t>
            </w:r>
            <w:r>
              <w:rPr>
                <w:b/>
              </w:rPr>
              <w:t xml:space="preserve"> the</w:t>
            </w:r>
            <w:r w:rsidRPr="00AF09A6">
              <w:rPr>
                <w:b/>
              </w:rPr>
              <w:t xml:space="preserve"> buildings. What can we do about improving sensor-lighting in these areas</w:t>
            </w:r>
            <w:r>
              <w:rPr>
                <w:b/>
              </w:rPr>
              <w:t>?</w:t>
            </w:r>
          </w:p>
        </w:tc>
      </w:tr>
      <w:tr w:rsidR="00AF09A6" w:rsidTr="008F547F">
        <w:tc>
          <w:tcPr>
            <w:tcW w:w="1809" w:type="dxa"/>
          </w:tcPr>
          <w:p w:rsidR="00AF09A6" w:rsidRDefault="00AF09A6" w:rsidP="008F547F">
            <w:proofErr w:type="spellStart"/>
            <w:r>
              <w:t>Huw</w:t>
            </w:r>
            <w:proofErr w:type="spellEnd"/>
            <w:r>
              <w:t xml:space="preserve"> Evans</w:t>
            </w:r>
          </w:p>
        </w:tc>
        <w:tc>
          <w:tcPr>
            <w:tcW w:w="7433" w:type="dxa"/>
          </w:tcPr>
          <w:p w:rsidR="00AF09A6" w:rsidRDefault="00AF09A6" w:rsidP="00EF23AC">
            <w:pPr>
              <w:tabs>
                <w:tab w:val="left" w:pos="6915"/>
              </w:tabs>
            </w:pPr>
            <w:proofErr w:type="spellStart"/>
            <w:r>
              <w:t>Huw</w:t>
            </w:r>
            <w:proofErr w:type="spellEnd"/>
            <w:r>
              <w:t xml:space="preserve"> says he’ll feed this to the energy team. The payback of these improvements </w:t>
            </w:r>
            <w:r w:rsidR="00EF23AC">
              <w:t>is subjective</w:t>
            </w:r>
            <w:r>
              <w:t xml:space="preserve"> so we can’t know how much they improve energy efficiency with certainty. We need to have </w:t>
            </w:r>
            <w:proofErr w:type="spellStart"/>
            <w:r>
              <w:t>sensored</w:t>
            </w:r>
            <w:bookmarkStart w:id="0" w:name="_GoBack"/>
            <w:bookmarkEnd w:id="0"/>
            <w:proofErr w:type="spellEnd"/>
            <w:r>
              <w:t xml:space="preserve"> lighting with an override switch as well, to turn them off when they aren’t needed.</w:t>
            </w:r>
          </w:p>
        </w:tc>
      </w:tr>
      <w:tr w:rsidR="00AF09A6" w:rsidTr="001758F4">
        <w:trPr>
          <w:trHeight w:val="333"/>
        </w:trPr>
        <w:tc>
          <w:tcPr>
            <w:tcW w:w="1809" w:type="dxa"/>
          </w:tcPr>
          <w:p w:rsidR="00AF09A6" w:rsidRDefault="001758F4" w:rsidP="008F547F">
            <w:r>
              <w:t xml:space="preserve">John </w:t>
            </w:r>
            <w:proofErr w:type="spellStart"/>
            <w:r>
              <w:t>Hegarty</w:t>
            </w:r>
            <w:proofErr w:type="spellEnd"/>
            <w:r>
              <w:t xml:space="preserve">, </w:t>
            </w:r>
            <w:r>
              <w:lastRenderedPageBreak/>
              <w:t>Psychology</w:t>
            </w:r>
          </w:p>
        </w:tc>
        <w:tc>
          <w:tcPr>
            <w:tcW w:w="7433" w:type="dxa"/>
          </w:tcPr>
          <w:p w:rsidR="00AF09A6" w:rsidRPr="001758F4" w:rsidRDefault="001758F4" w:rsidP="000B01CD">
            <w:pPr>
              <w:tabs>
                <w:tab w:val="left" w:pos="6915"/>
              </w:tabs>
              <w:rPr>
                <w:b/>
              </w:rPr>
            </w:pPr>
            <w:r w:rsidRPr="001758F4">
              <w:rPr>
                <w:b/>
              </w:rPr>
              <w:lastRenderedPageBreak/>
              <w:t xml:space="preserve">Why is energy use so high on weekends? We can’t figure out how the energy </w:t>
            </w:r>
            <w:r w:rsidR="000B01CD">
              <w:rPr>
                <w:b/>
              </w:rPr>
              <w:lastRenderedPageBreak/>
              <w:t>data</w:t>
            </w:r>
            <w:r w:rsidRPr="001758F4">
              <w:rPr>
                <w:b/>
              </w:rPr>
              <w:t xml:space="preserve"> on the TV screens in Dorothy </w:t>
            </w:r>
            <w:proofErr w:type="spellStart"/>
            <w:r w:rsidRPr="001758F4">
              <w:rPr>
                <w:b/>
              </w:rPr>
              <w:t>Hodgkins</w:t>
            </w:r>
            <w:r w:rsidR="000B01CD">
              <w:rPr>
                <w:b/>
              </w:rPr>
              <w:t>is</w:t>
            </w:r>
            <w:proofErr w:type="spellEnd"/>
            <w:r w:rsidR="000B01CD">
              <w:rPr>
                <w:b/>
              </w:rPr>
              <w:t xml:space="preserve"> calculated</w:t>
            </w:r>
            <w:r w:rsidRPr="001758F4">
              <w:rPr>
                <w:b/>
              </w:rPr>
              <w:t>.</w:t>
            </w:r>
          </w:p>
        </w:tc>
      </w:tr>
      <w:tr w:rsidR="00AF09A6" w:rsidTr="008F547F">
        <w:tc>
          <w:tcPr>
            <w:tcW w:w="1809" w:type="dxa"/>
          </w:tcPr>
          <w:p w:rsidR="00AF09A6" w:rsidRDefault="001758F4" w:rsidP="008F547F">
            <w:proofErr w:type="spellStart"/>
            <w:r>
              <w:lastRenderedPageBreak/>
              <w:t>Huw</w:t>
            </w:r>
            <w:proofErr w:type="spellEnd"/>
            <w:r>
              <w:t xml:space="preserve"> Evans</w:t>
            </w:r>
          </w:p>
        </w:tc>
        <w:tc>
          <w:tcPr>
            <w:tcW w:w="7433" w:type="dxa"/>
          </w:tcPr>
          <w:p w:rsidR="001758F4" w:rsidRDefault="001758F4" w:rsidP="001758F4">
            <w:pPr>
              <w:tabs>
                <w:tab w:val="left" w:pos="6915"/>
              </w:tabs>
            </w:pPr>
            <w:r>
              <w:t xml:space="preserve">The data that goes on the screens is loaded by the AV team. We need to do an out of </w:t>
            </w:r>
            <w:proofErr w:type="gramStart"/>
            <w:r>
              <w:t>hours</w:t>
            </w:r>
            <w:proofErr w:type="gramEnd"/>
            <w:r>
              <w:t xml:space="preserve"> investigation of energy use, an energy audit.</w:t>
            </w:r>
          </w:p>
          <w:p w:rsidR="00AF09A6" w:rsidRDefault="001758F4" w:rsidP="00AF09A6">
            <w:pPr>
              <w:tabs>
                <w:tab w:val="left" w:pos="6915"/>
              </w:tabs>
            </w:pPr>
            <w:r>
              <w:t xml:space="preserve">A new energy manager </w:t>
            </w:r>
            <w:r w:rsidR="000B01CD">
              <w:t xml:space="preserve">will be </w:t>
            </w:r>
            <w:r>
              <w:t>coming in Jan/February, to look at the assets and what creating the high levels energy out of hours.</w:t>
            </w:r>
          </w:p>
        </w:tc>
      </w:tr>
      <w:tr w:rsidR="00AF09A6" w:rsidTr="008F547F">
        <w:tc>
          <w:tcPr>
            <w:tcW w:w="1809" w:type="dxa"/>
          </w:tcPr>
          <w:p w:rsidR="00AF09A6" w:rsidRDefault="001758F4" w:rsidP="008F547F">
            <w:r>
              <w:t>Zoe Robinson</w:t>
            </w:r>
          </w:p>
        </w:tc>
        <w:tc>
          <w:tcPr>
            <w:tcW w:w="7433" w:type="dxa"/>
          </w:tcPr>
          <w:p w:rsidR="00AF09A6" w:rsidRDefault="001758F4" w:rsidP="00AF09A6">
            <w:pPr>
              <w:tabs>
                <w:tab w:val="left" w:pos="6915"/>
              </w:tabs>
            </w:pPr>
            <w:r>
              <w:t>DH might be a good place to start looking at energy audits.</w:t>
            </w:r>
          </w:p>
        </w:tc>
      </w:tr>
      <w:tr w:rsidR="001758F4" w:rsidTr="008F547F">
        <w:tc>
          <w:tcPr>
            <w:tcW w:w="1809" w:type="dxa"/>
          </w:tcPr>
          <w:p w:rsidR="001758F4" w:rsidRDefault="008B4C82" w:rsidP="008F547F">
            <w:r>
              <w:t xml:space="preserve">John </w:t>
            </w:r>
            <w:proofErr w:type="spellStart"/>
            <w:r>
              <w:t>Hegarty</w:t>
            </w:r>
            <w:proofErr w:type="spellEnd"/>
          </w:p>
        </w:tc>
        <w:tc>
          <w:tcPr>
            <w:tcW w:w="7433" w:type="dxa"/>
          </w:tcPr>
          <w:p w:rsidR="001758F4" w:rsidRDefault="008B4C82" w:rsidP="001758F4">
            <w:pPr>
              <w:tabs>
                <w:tab w:val="left" w:pos="6915"/>
              </w:tabs>
            </w:pPr>
            <w:r>
              <w:t>John wants to</w:t>
            </w:r>
            <w:r w:rsidR="001758F4">
              <w:t xml:space="preserve"> figure out what can and can</w:t>
            </w:r>
            <w:r>
              <w:t>’</w:t>
            </w:r>
            <w:r w:rsidR="001758F4">
              <w:t xml:space="preserve">t be controlled – </w:t>
            </w:r>
            <w:r>
              <w:t xml:space="preserve">It’s </w:t>
            </w:r>
            <w:r w:rsidR="001758F4">
              <w:t>no use sending that information out unless it can be used to improve the sustainability of building by the people in it</w:t>
            </w:r>
            <w:r w:rsidR="000B01CD">
              <w:t xml:space="preserve"> (</w:t>
            </w:r>
            <w:proofErr w:type="spellStart"/>
            <w:r w:rsidR="000B01CD">
              <w:t>e.g</w:t>
            </w:r>
            <w:proofErr w:type="spellEnd"/>
            <w:r w:rsidR="000B01CD">
              <w:t xml:space="preserve"> knowing how much energy a kettle consumes, and so on)</w:t>
            </w:r>
            <w:r w:rsidR="001758F4">
              <w:t>.</w:t>
            </w:r>
          </w:p>
        </w:tc>
      </w:tr>
      <w:tr w:rsidR="000B01CD" w:rsidTr="008F547F">
        <w:tc>
          <w:tcPr>
            <w:tcW w:w="1809" w:type="dxa"/>
          </w:tcPr>
          <w:p w:rsidR="000B01CD" w:rsidRDefault="000B01CD" w:rsidP="008F547F">
            <w:r>
              <w:t>Zoe Robinson</w:t>
            </w:r>
          </w:p>
        </w:tc>
        <w:tc>
          <w:tcPr>
            <w:tcW w:w="7433" w:type="dxa"/>
          </w:tcPr>
          <w:p w:rsidR="000B01CD" w:rsidRPr="000B01CD" w:rsidRDefault="000B01CD" w:rsidP="001758F4">
            <w:pPr>
              <w:tabs>
                <w:tab w:val="left" w:pos="6915"/>
              </w:tabs>
              <w:rPr>
                <w:b/>
              </w:rPr>
            </w:pPr>
            <w:r w:rsidRPr="000B01CD">
              <w:rPr>
                <w:b/>
              </w:rPr>
              <w:t>What happened to the water tap in Chancellors?</w:t>
            </w:r>
          </w:p>
        </w:tc>
      </w:tr>
      <w:tr w:rsidR="000B01CD" w:rsidTr="008F547F">
        <w:tc>
          <w:tcPr>
            <w:tcW w:w="1809" w:type="dxa"/>
          </w:tcPr>
          <w:p w:rsidR="000B01CD" w:rsidRDefault="000B01CD" w:rsidP="008F547F">
            <w:proofErr w:type="spellStart"/>
            <w:r>
              <w:t>Huw</w:t>
            </w:r>
            <w:proofErr w:type="spellEnd"/>
            <w:r>
              <w:t xml:space="preserve"> Evans</w:t>
            </w:r>
          </w:p>
        </w:tc>
        <w:tc>
          <w:tcPr>
            <w:tcW w:w="7433" w:type="dxa"/>
          </w:tcPr>
          <w:p w:rsidR="000B01CD" w:rsidRPr="00252EB6" w:rsidRDefault="00252EB6" w:rsidP="001758F4">
            <w:pPr>
              <w:tabs>
                <w:tab w:val="left" w:pos="6915"/>
              </w:tabs>
            </w:pPr>
            <w:r w:rsidRPr="00252EB6">
              <w:t>The tap was temporarily moved since they had to change the water supplier and now they have a meter to check on consumptions.</w:t>
            </w:r>
          </w:p>
        </w:tc>
      </w:tr>
      <w:tr w:rsidR="001758F4" w:rsidTr="008F547F">
        <w:tc>
          <w:tcPr>
            <w:tcW w:w="1809" w:type="dxa"/>
          </w:tcPr>
          <w:p w:rsidR="001758F4" w:rsidRDefault="008B4C82" w:rsidP="008B4C82">
            <w:pPr>
              <w:tabs>
                <w:tab w:val="left" w:pos="6915"/>
              </w:tabs>
            </w:pPr>
            <w:r>
              <w:t xml:space="preserve">Bekki </w:t>
            </w:r>
            <w:proofErr w:type="spellStart"/>
            <w:r>
              <w:t>Laycock</w:t>
            </w:r>
            <w:proofErr w:type="spellEnd"/>
          </w:p>
        </w:tc>
        <w:tc>
          <w:tcPr>
            <w:tcW w:w="7433" w:type="dxa"/>
          </w:tcPr>
          <w:p w:rsidR="001758F4" w:rsidRPr="008B4C82" w:rsidRDefault="008B4C82" w:rsidP="001758F4">
            <w:pPr>
              <w:tabs>
                <w:tab w:val="left" w:pos="6915"/>
              </w:tabs>
              <w:rPr>
                <w:b/>
              </w:rPr>
            </w:pPr>
            <w:r w:rsidRPr="008B4C82">
              <w:rPr>
                <w:b/>
              </w:rPr>
              <w:t>Can we link Blackout and Green Impact?</w:t>
            </w:r>
          </w:p>
        </w:tc>
      </w:tr>
      <w:tr w:rsidR="001758F4" w:rsidTr="008F547F">
        <w:tc>
          <w:tcPr>
            <w:tcW w:w="1809" w:type="dxa"/>
          </w:tcPr>
          <w:p w:rsidR="001758F4" w:rsidRDefault="00D85515" w:rsidP="008F547F">
            <w:r>
              <w:t>Emma Hedges</w:t>
            </w:r>
          </w:p>
        </w:tc>
        <w:tc>
          <w:tcPr>
            <w:tcW w:w="7433" w:type="dxa"/>
          </w:tcPr>
          <w:p w:rsidR="001758F4" w:rsidRDefault="00D85515" w:rsidP="001758F4">
            <w:pPr>
              <w:tabs>
                <w:tab w:val="left" w:pos="6915"/>
              </w:tabs>
            </w:pPr>
            <w:r>
              <w:t>Explains Blackout</w:t>
            </w:r>
          </w:p>
        </w:tc>
      </w:tr>
      <w:tr w:rsidR="001758F4" w:rsidTr="008F547F">
        <w:tc>
          <w:tcPr>
            <w:tcW w:w="1809" w:type="dxa"/>
          </w:tcPr>
          <w:p w:rsidR="001758F4" w:rsidRDefault="00D85515" w:rsidP="008F547F">
            <w:r>
              <w:t xml:space="preserve">Mark </w:t>
            </w:r>
            <w:proofErr w:type="spellStart"/>
            <w:r>
              <w:t>Ormerod</w:t>
            </w:r>
            <w:proofErr w:type="spellEnd"/>
          </w:p>
        </w:tc>
        <w:tc>
          <w:tcPr>
            <w:tcW w:w="7433" w:type="dxa"/>
          </w:tcPr>
          <w:p w:rsidR="001758F4" w:rsidRDefault="00D85515" w:rsidP="001758F4">
            <w:pPr>
              <w:tabs>
                <w:tab w:val="left" w:pos="6915"/>
              </w:tabs>
            </w:pPr>
            <w:r>
              <w:t>The aim is to make Green Impact less toolkit-ty, and audit-y while providing opportunities to do more innovative work. We need to be cautious about getting overzealous with switching-off.</w:t>
            </w:r>
          </w:p>
        </w:tc>
      </w:tr>
      <w:tr w:rsidR="001758F4" w:rsidTr="008F547F">
        <w:tc>
          <w:tcPr>
            <w:tcW w:w="1809" w:type="dxa"/>
          </w:tcPr>
          <w:p w:rsidR="001758F4" w:rsidRDefault="00252EB6" w:rsidP="008F547F">
            <w:r>
              <w:t>Zoe Robinson</w:t>
            </w:r>
          </w:p>
        </w:tc>
        <w:tc>
          <w:tcPr>
            <w:tcW w:w="7433" w:type="dxa"/>
          </w:tcPr>
          <w:p w:rsidR="001758F4" w:rsidRPr="00252EB6" w:rsidRDefault="00252EB6" w:rsidP="001758F4">
            <w:pPr>
              <w:tabs>
                <w:tab w:val="left" w:pos="6915"/>
              </w:tabs>
              <w:rPr>
                <w:b/>
              </w:rPr>
            </w:pPr>
            <w:r w:rsidRPr="00252EB6">
              <w:rPr>
                <w:b/>
              </w:rPr>
              <w:t xml:space="preserve">What is the student perspective on sustainability at </w:t>
            </w:r>
            <w:proofErr w:type="spellStart"/>
            <w:r w:rsidRPr="00252EB6">
              <w:rPr>
                <w:b/>
              </w:rPr>
              <w:t>Keele</w:t>
            </w:r>
            <w:proofErr w:type="spellEnd"/>
            <w:r w:rsidRPr="00252EB6">
              <w:rPr>
                <w:b/>
              </w:rPr>
              <w:t xml:space="preserve"> and what is the programme of activities for this academic year?</w:t>
            </w:r>
          </w:p>
        </w:tc>
      </w:tr>
      <w:tr w:rsidR="00252EB6" w:rsidTr="008F547F">
        <w:tc>
          <w:tcPr>
            <w:tcW w:w="1809" w:type="dxa"/>
          </w:tcPr>
          <w:p w:rsidR="00252EB6" w:rsidRDefault="00252EB6" w:rsidP="008F547F">
            <w:proofErr w:type="spellStart"/>
            <w:r>
              <w:t>Ethar</w:t>
            </w:r>
            <w:proofErr w:type="spellEnd"/>
            <w:r w:rsidRPr="00252EB6">
              <w:t xml:space="preserve"> </w:t>
            </w:r>
            <w:proofErr w:type="spellStart"/>
            <w:r w:rsidRPr="00252EB6">
              <w:t>Sirelkhatim</w:t>
            </w:r>
            <w:proofErr w:type="spellEnd"/>
          </w:p>
        </w:tc>
        <w:tc>
          <w:tcPr>
            <w:tcW w:w="7433" w:type="dxa"/>
          </w:tcPr>
          <w:p w:rsidR="00252EB6" w:rsidRPr="00091BA3" w:rsidRDefault="00091BA3" w:rsidP="001758F4">
            <w:pPr>
              <w:tabs>
                <w:tab w:val="left" w:pos="6915"/>
              </w:tabs>
            </w:pPr>
            <w:r w:rsidRPr="00091BA3">
              <w:t xml:space="preserve">In terms of the activities and areas to focus on during this year, they are four: promoting vegetarian and vegan food, develop the walled garden activities and the edible campus project, promote the food co-op and veg box schemes, </w:t>
            </w:r>
            <w:r>
              <w:t>encourage K:swap.</w:t>
            </w:r>
          </w:p>
        </w:tc>
      </w:tr>
      <w:tr w:rsidR="00252EB6" w:rsidTr="008F547F">
        <w:tc>
          <w:tcPr>
            <w:tcW w:w="1809" w:type="dxa"/>
          </w:tcPr>
          <w:p w:rsidR="00252EB6" w:rsidRDefault="00091BA3" w:rsidP="008F547F">
            <w:r>
              <w:t>Zoe Robinson</w:t>
            </w:r>
          </w:p>
        </w:tc>
        <w:tc>
          <w:tcPr>
            <w:tcW w:w="7433" w:type="dxa"/>
          </w:tcPr>
          <w:p w:rsidR="00252EB6" w:rsidRPr="00252EB6" w:rsidRDefault="00091BA3" w:rsidP="001758F4">
            <w:pPr>
              <w:tabs>
                <w:tab w:val="left" w:pos="6915"/>
              </w:tabs>
              <w:rPr>
                <w:b/>
              </w:rPr>
            </w:pPr>
            <w:r>
              <w:rPr>
                <w:b/>
              </w:rPr>
              <w:t xml:space="preserve">What are the issues that students experience around sustainability, </w:t>
            </w:r>
            <w:proofErr w:type="spellStart"/>
            <w:r>
              <w:rPr>
                <w:b/>
              </w:rPr>
              <w:t>e.g</w:t>
            </w:r>
            <w:proofErr w:type="spellEnd"/>
            <w:r>
              <w:rPr>
                <w:b/>
              </w:rPr>
              <w:t xml:space="preserve"> if there are any problems around accommodation and so on?</w:t>
            </w:r>
          </w:p>
        </w:tc>
      </w:tr>
      <w:tr w:rsidR="00252EB6" w:rsidTr="008F547F">
        <w:tc>
          <w:tcPr>
            <w:tcW w:w="1809" w:type="dxa"/>
          </w:tcPr>
          <w:p w:rsidR="00252EB6" w:rsidRDefault="00091BA3" w:rsidP="008F547F">
            <w:proofErr w:type="spellStart"/>
            <w:r>
              <w:t>Ethar</w:t>
            </w:r>
            <w:proofErr w:type="spellEnd"/>
            <w:r w:rsidRPr="00252EB6">
              <w:t xml:space="preserve"> </w:t>
            </w:r>
            <w:proofErr w:type="spellStart"/>
            <w:r w:rsidRPr="00252EB6">
              <w:t>Sirelkhatim</w:t>
            </w:r>
            <w:proofErr w:type="spellEnd"/>
          </w:p>
        </w:tc>
        <w:tc>
          <w:tcPr>
            <w:tcW w:w="7433" w:type="dxa"/>
          </w:tcPr>
          <w:p w:rsidR="00252EB6" w:rsidRPr="00252EB6" w:rsidRDefault="00091BA3" w:rsidP="001758F4">
            <w:pPr>
              <w:tabs>
                <w:tab w:val="left" w:pos="6915"/>
              </w:tabs>
              <w:rPr>
                <w:b/>
              </w:rPr>
            </w:pPr>
            <w:r w:rsidRPr="00091BA3">
              <w:t>Students are very satisfied of what they are learning though the courses offered by the university.</w:t>
            </w:r>
            <w:r>
              <w:t xml:space="preserve"> We would like to implement a compost collection scheme and glass recycling is not that easy.</w:t>
            </w:r>
          </w:p>
        </w:tc>
      </w:tr>
      <w:tr w:rsidR="00091BA3" w:rsidTr="008F547F">
        <w:tc>
          <w:tcPr>
            <w:tcW w:w="1809" w:type="dxa"/>
          </w:tcPr>
          <w:p w:rsidR="00091BA3" w:rsidRDefault="00091BA3" w:rsidP="008F547F">
            <w:proofErr w:type="spellStart"/>
            <w:r>
              <w:t>Huw</w:t>
            </w:r>
            <w:proofErr w:type="spellEnd"/>
            <w:r>
              <w:t xml:space="preserve"> Evans</w:t>
            </w:r>
          </w:p>
        </w:tc>
        <w:tc>
          <w:tcPr>
            <w:tcW w:w="7433" w:type="dxa"/>
          </w:tcPr>
          <w:p w:rsidR="00091BA3" w:rsidRPr="00091BA3" w:rsidRDefault="00091BA3" w:rsidP="001758F4">
            <w:pPr>
              <w:tabs>
                <w:tab w:val="left" w:pos="6915"/>
              </w:tabs>
            </w:pPr>
            <w:r>
              <w:t>Glass recycling bins are available outside the Hall so f Residence, it would be needed a more effective campaign on raising the students’ awareness about them. It would be tricky to have food caddies since if they won’t be emptied appropriately and washed they could attract rats.</w:t>
            </w:r>
          </w:p>
        </w:tc>
      </w:tr>
      <w:tr w:rsidR="00091BA3" w:rsidTr="008F547F">
        <w:tc>
          <w:tcPr>
            <w:tcW w:w="1809" w:type="dxa"/>
          </w:tcPr>
          <w:p w:rsidR="00091BA3" w:rsidRDefault="004C4F9C" w:rsidP="008F547F">
            <w:r>
              <w:t xml:space="preserve">Philip Brown </w:t>
            </w:r>
          </w:p>
          <w:p w:rsidR="004C4F9C" w:rsidRDefault="004C4F9C" w:rsidP="008F547F">
            <w:r>
              <w:t>Accommodation Services Manager Hawthorns Hall</w:t>
            </w:r>
          </w:p>
        </w:tc>
        <w:tc>
          <w:tcPr>
            <w:tcW w:w="7433" w:type="dxa"/>
          </w:tcPr>
          <w:p w:rsidR="00091BA3" w:rsidRPr="00091BA3" w:rsidRDefault="004C4F9C" w:rsidP="004C4F9C">
            <w:pPr>
              <w:tabs>
                <w:tab w:val="left" w:pos="6915"/>
              </w:tabs>
            </w:pPr>
            <w:r>
              <w:t xml:space="preserve">At the Hawthorn we had a big campaign on recycling glass explain to students about the issue of the contamination of the other recycled items. It has required effort to engage the students and to remind them continuously about it however it has been successful. We placed the bins on the ground floor so they are easier to access. Also other Halls should do the same. </w:t>
            </w:r>
          </w:p>
        </w:tc>
      </w:tr>
      <w:tr w:rsidR="00091BA3" w:rsidTr="008F547F">
        <w:tc>
          <w:tcPr>
            <w:tcW w:w="1809" w:type="dxa"/>
          </w:tcPr>
          <w:p w:rsidR="004C4F9C" w:rsidRDefault="004C4F9C" w:rsidP="004C4F9C">
            <w:r>
              <w:t xml:space="preserve">Philip Brown </w:t>
            </w:r>
          </w:p>
          <w:p w:rsidR="00091BA3" w:rsidRDefault="004C4F9C" w:rsidP="004C4F9C">
            <w:r>
              <w:t>Accommodation Services Manager Hawthorns Hall</w:t>
            </w:r>
          </w:p>
        </w:tc>
        <w:tc>
          <w:tcPr>
            <w:tcW w:w="7433" w:type="dxa"/>
          </w:tcPr>
          <w:p w:rsidR="00091BA3" w:rsidRPr="004C4F9C" w:rsidRDefault="004C4F9C" w:rsidP="001758F4">
            <w:pPr>
              <w:tabs>
                <w:tab w:val="left" w:pos="6915"/>
              </w:tabs>
              <w:rPr>
                <w:b/>
              </w:rPr>
            </w:pPr>
            <w:r w:rsidRPr="004C4F9C">
              <w:rPr>
                <w:b/>
              </w:rPr>
              <w:t>What’[s happening about the card boards? There is a huge amount at the week end between the post room and the pizza boxes.</w:t>
            </w:r>
          </w:p>
        </w:tc>
      </w:tr>
      <w:tr w:rsidR="004C4F9C" w:rsidTr="008F547F">
        <w:tc>
          <w:tcPr>
            <w:tcW w:w="1809" w:type="dxa"/>
          </w:tcPr>
          <w:p w:rsidR="004C4F9C" w:rsidRDefault="004C4F9C" w:rsidP="004C4F9C">
            <w:r>
              <w:t>?</w:t>
            </w:r>
          </w:p>
        </w:tc>
        <w:tc>
          <w:tcPr>
            <w:tcW w:w="7433" w:type="dxa"/>
          </w:tcPr>
          <w:p w:rsidR="004C4F9C" w:rsidRPr="004C4F9C" w:rsidRDefault="004C4F9C" w:rsidP="001758F4">
            <w:pPr>
              <w:tabs>
                <w:tab w:val="left" w:pos="6915"/>
              </w:tabs>
              <w:rPr>
                <w:b/>
              </w:rPr>
            </w:pPr>
            <w:r>
              <w:rPr>
                <w:b/>
              </w:rPr>
              <w:t>Staff and students should be better informed about recycling schemes and what happens when items are recycled so people can understand better. It would be good to have a mandatory video with instructions</w:t>
            </w:r>
          </w:p>
        </w:tc>
      </w:tr>
      <w:tr w:rsidR="004C4F9C" w:rsidTr="008F547F">
        <w:tc>
          <w:tcPr>
            <w:tcW w:w="1809" w:type="dxa"/>
          </w:tcPr>
          <w:p w:rsidR="004C4F9C" w:rsidRDefault="004C4F9C" w:rsidP="004C4F9C">
            <w:proofErr w:type="spellStart"/>
            <w:r>
              <w:t>Huw</w:t>
            </w:r>
            <w:proofErr w:type="spellEnd"/>
            <w:r>
              <w:t xml:space="preserve"> Evans</w:t>
            </w:r>
          </w:p>
        </w:tc>
        <w:tc>
          <w:tcPr>
            <w:tcW w:w="7433" w:type="dxa"/>
          </w:tcPr>
          <w:p w:rsidR="004C4F9C" w:rsidRPr="004C4F9C" w:rsidRDefault="004C4F9C" w:rsidP="001758F4">
            <w:pPr>
              <w:tabs>
                <w:tab w:val="left" w:pos="6915"/>
              </w:tabs>
            </w:pPr>
            <w:r w:rsidRPr="004C4F9C">
              <w:t>Something like that has been done by the university of Manchester. We might produce something similar as well. So far we only have videos on health and safety.</w:t>
            </w:r>
          </w:p>
        </w:tc>
      </w:tr>
    </w:tbl>
    <w:p w:rsidR="007B2F8C" w:rsidRPr="008013C9" w:rsidRDefault="007B2F8C" w:rsidP="008013C9">
      <w:pPr>
        <w:tabs>
          <w:tab w:val="left" w:pos="6915"/>
        </w:tabs>
      </w:pPr>
    </w:p>
    <w:sectPr w:rsidR="007B2F8C" w:rsidRPr="00801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4CF"/>
    <w:multiLevelType w:val="hybridMultilevel"/>
    <w:tmpl w:val="6D4C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2B58DC"/>
    <w:multiLevelType w:val="hybridMultilevel"/>
    <w:tmpl w:val="7306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C9"/>
    <w:rsid w:val="00004C33"/>
    <w:rsid w:val="000155B0"/>
    <w:rsid w:val="00017640"/>
    <w:rsid w:val="00021794"/>
    <w:rsid w:val="000272C7"/>
    <w:rsid w:val="000310AC"/>
    <w:rsid w:val="00031106"/>
    <w:rsid w:val="00031DA1"/>
    <w:rsid w:val="00034FC9"/>
    <w:rsid w:val="00035199"/>
    <w:rsid w:val="000448C0"/>
    <w:rsid w:val="00045399"/>
    <w:rsid w:val="00065550"/>
    <w:rsid w:val="00066B58"/>
    <w:rsid w:val="00074ED1"/>
    <w:rsid w:val="00074F10"/>
    <w:rsid w:val="000805C6"/>
    <w:rsid w:val="00080BAD"/>
    <w:rsid w:val="00082133"/>
    <w:rsid w:val="000826FF"/>
    <w:rsid w:val="00086708"/>
    <w:rsid w:val="00086D33"/>
    <w:rsid w:val="00087224"/>
    <w:rsid w:val="000873DA"/>
    <w:rsid w:val="00091BA3"/>
    <w:rsid w:val="00091FFD"/>
    <w:rsid w:val="0009466E"/>
    <w:rsid w:val="00094D7A"/>
    <w:rsid w:val="000A0017"/>
    <w:rsid w:val="000A11F3"/>
    <w:rsid w:val="000A271A"/>
    <w:rsid w:val="000A3C68"/>
    <w:rsid w:val="000B01CD"/>
    <w:rsid w:val="000B7761"/>
    <w:rsid w:val="000C2563"/>
    <w:rsid w:val="000E40C5"/>
    <w:rsid w:val="000E70F4"/>
    <w:rsid w:val="000F0694"/>
    <w:rsid w:val="000F2482"/>
    <w:rsid w:val="000F2747"/>
    <w:rsid w:val="001011D2"/>
    <w:rsid w:val="00102CF2"/>
    <w:rsid w:val="00111171"/>
    <w:rsid w:val="00117D59"/>
    <w:rsid w:val="001254B3"/>
    <w:rsid w:val="00127EDA"/>
    <w:rsid w:val="00131EFB"/>
    <w:rsid w:val="00132F03"/>
    <w:rsid w:val="00133626"/>
    <w:rsid w:val="00136E2E"/>
    <w:rsid w:val="00140768"/>
    <w:rsid w:val="00140C11"/>
    <w:rsid w:val="0014103A"/>
    <w:rsid w:val="0014378A"/>
    <w:rsid w:val="0014620C"/>
    <w:rsid w:val="00146742"/>
    <w:rsid w:val="00152082"/>
    <w:rsid w:val="001646A4"/>
    <w:rsid w:val="00164863"/>
    <w:rsid w:val="00167720"/>
    <w:rsid w:val="00170DC7"/>
    <w:rsid w:val="001758F4"/>
    <w:rsid w:val="00180E1F"/>
    <w:rsid w:val="00182338"/>
    <w:rsid w:val="00183E5A"/>
    <w:rsid w:val="001855E6"/>
    <w:rsid w:val="00185DCD"/>
    <w:rsid w:val="00196A71"/>
    <w:rsid w:val="001A101F"/>
    <w:rsid w:val="001A1A13"/>
    <w:rsid w:val="001A5BDF"/>
    <w:rsid w:val="001B14D3"/>
    <w:rsid w:val="001B1913"/>
    <w:rsid w:val="001B6902"/>
    <w:rsid w:val="001C0A8A"/>
    <w:rsid w:val="001C79BC"/>
    <w:rsid w:val="001D0954"/>
    <w:rsid w:val="001D1B5D"/>
    <w:rsid w:val="001D3F74"/>
    <w:rsid w:val="001D5F53"/>
    <w:rsid w:val="001E311C"/>
    <w:rsid w:val="001F3FED"/>
    <w:rsid w:val="001F7353"/>
    <w:rsid w:val="00201979"/>
    <w:rsid w:val="00204B78"/>
    <w:rsid w:val="00207451"/>
    <w:rsid w:val="00216279"/>
    <w:rsid w:val="002172CD"/>
    <w:rsid w:val="002172E2"/>
    <w:rsid w:val="00223AEC"/>
    <w:rsid w:val="00223DC4"/>
    <w:rsid w:val="00225152"/>
    <w:rsid w:val="00227161"/>
    <w:rsid w:val="00233D00"/>
    <w:rsid w:val="00241BE7"/>
    <w:rsid w:val="0024243B"/>
    <w:rsid w:val="002445DD"/>
    <w:rsid w:val="002456C5"/>
    <w:rsid w:val="00252988"/>
    <w:rsid w:val="00252EB6"/>
    <w:rsid w:val="0026018A"/>
    <w:rsid w:val="002609EE"/>
    <w:rsid w:val="00267AF1"/>
    <w:rsid w:val="00282007"/>
    <w:rsid w:val="00291E4B"/>
    <w:rsid w:val="00295481"/>
    <w:rsid w:val="002954DB"/>
    <w:rsid w:val="00295BBF"/>
    <w:rsid w:val="002A40DC"/>
    <w:rsid w:val="002B4957"/>
    <w:rsid w:val="002C2071"/>
    <w:rsid w:val="002D00F4"/>
    <w:rsid w:val="002D1F52"/>
    <w:rsid w:val="002D469A"/>
    <w:rsid w:val="002E0B01"/>
    <w:rsid w:val="002E1384"/>
    <w:rsid w:val="002E415A"/>
    <w:rsid w:val="002E55DA"/>
    <w:rsid w:val="002F347E"/>
    <w:rsid w:val="002F70B9"/>
    <w:rsid w:val="0030142E"/>
    <w:rsid w:val="00302A39"/>
    <w:rsid w:val="0030359B"/>
    <w:rsid w:val="00317C70"/>
    <w:rsid w:val="00323582"/>
    <w:rsid w:val="003239E7"/>
    <w:rsid w:val="00336180"/>
    <w:rsid w:val="00340C24"/>
    <w:rsid w:val="00340E08"/>
    <w:rsid w:val="0034373C"/>
    <w:rsid w:val="00352758"/>
    <w:rsid w:val="003531EB"/>
    <w:rsid w:val="0035394C"/>
    <w:rsid w:val="00357ED7"/>
    <w:rsid w:val="0036143B"/>
    <w:rsid w:val="00361F3D"/>
    <w:rsid w:val="00363A35"/>
    <w:rsid w:val="00367A7C"/>
    <w:rsid w:val="00371347"/>
    <w:rsid w:val="003736E1"/>
    <w:rsid w:val="0038486A"/>
    <w:rsid w:val="00384BB0"/>
    <w:rsid w:val="003869FF"/>
    <w:rsid w:val="00391FF5"/>
    <w:rsid w:val="00394E49"/>
    <w:rsid w:val="00396313"/>
    <w:rsid w:val="00396459"/>
    <w:rsid w:val="003A1910"/>
    <w:rsid w:val="003A1D98"/>
    <w:rsid w:val="003A383A"/>
    <w:rsid w:val="003A6F6E"/>
    <w:rsid w:val="003A6FCE"/>
    <w:rsid w:val="003B3079"/>
    <w:rsid w:val="003B503D"/>
    <w:rsid w:val="003B6C37"/>
    <w:rsid w:val="003C65FD"/>
    <w:rsid w:val="003C6AC1"/>
    <w:rsid w:val="003C7BAF"/>
    <w:rsid w:val="003D0924"/>
    <w:rsid w:val="003D0B7F"/>
    <w:rsid w:val="003D1002"/>
    <w:rsid w:val="003D1585"/>
    <w:rsid w:val="003D180B"/>
    <w:rsid w:val="003D27D0"/>
    <w:rsid w:val="003D4A0E"/>
    <w:rsid w:val="003D532E"/>
    <w:rsid w:val="003E18D7"/>
    <w:rsid w:val="003E70EB"/>
    <w:rsid w:val="003F101E"/>
    <w:rsid w:val="003F1D7F"/>
    <w:rsid w:val="003F1DF5"/>
    <w:rsid w:val="003F30B1"/>
    <w:rsid w:val="00406940"/>
    <w:rsid w:val="00406F86"/>
    <w:rsid w:val="00406F89"/>
    <w:rsid w:val="00410059"/>
    <w:rsid w:val="00412C97"/>
    <w:rsid w:val="00415CB7"/>
    <w:rsid w:val="00420194"/>
    <w:rsid w:val="0042159F"/>
    <w:rsid w:val="0042352E"/>
    <w:rsid w:val="00426245"/>
    <w:rsid w:val="0042688D"/>
    <w:rsid w:val="00430744"/>
    <w:rsid w:val="00430AC0"/>
    <w:rsid w:val="0043282D"/>
    <w:rsid w:val="00442791"/>
    <w:rsid w:val="00443BF9"/>
    <w:rsid w:val="00456287"/>
    <w:rsid w:val="00464D81"/>
    <w:rsid w:val="00466800"/>
    <w:rsid w:val="00470A30"/>
    <w:rsid w:val="00472AB5"/>
    <w:rsid w:val="004734A8"/>
    <w:rsid w:val="00477209"/>
    <w:rsid w:val="004856E6"/>
    <w:rsid w:val="00485BE3"/>
    <w:rsid w:val="00486632"/>
    <w:rsid w:val="004870D3"/>
    <w:rsid w:val="00490105"/>
    <w:rsid w:val="004939B0"/>
    <w:rsid w:val="004951D5"/>
    <w:rsid w:val="004A0A00"/>
    <w:rsid w:val="004A3DC1"/>
    <w:rsid w:val="004B1BEF"/>
    <w:rsid w:val="004B24D6"/>
    <w:rsid w:val="004C1811"/>
    <w:rsid w:val="004C4AD5"/>
    <w:rsid w:val="004C4F9C"/>
    <w:rsid w:val="004C70CC"/>
    <w:rsid w:val="004D1DC0"/>
    <w:rsid w:val="004D4AF2"/>
    <w:rsid w:val="005007C7"/>
    <w:rsid w:val="00502623"/>
    <w:rsid w:val="00502B25"/>
    <w:rsid w:val="00505901"/>
    <w:rsid w:val="00511ACA"/>
    <w:rsid w:val="005130B5"/>
    <w:rsid w:val="005173A4"/>
    <w:rsid w:val="005219C4"/>
    <w:rsid w:val="00525620"/>
    <w:rsid w:val="005348FC"/>
    <w:rsid w:val="005411A1"/>
    <w:rsid w:val="00541716"/>
    <w:rsid w:val="00543DBD"/>
    <w:rsid w:val="00543DFF"/>
    <w:rsid w:val="00550D53"/>
    <w:rsid w:val="00554871"/>
    <w:rsid w:val="00555A73"/>
    <w:rsid w:val="00561448"/>
    <w:rsid w:val="00564BA0"/>
    <w:rsid w:val="005655A0"/>
    <w:rsid w:val="0057108C"/>
    <w:rsid w:val="00575262"/>
    <w:rsid w:val="0058350D"/>
    <w:rsid w:val="005853A5"/>
    <w:rsid w:val="00594735"/>
    <w:rsid w:val="00594E6F"/>
    <w:rsid w:val="00596690"/>
    <w:rsid w:val="005A0F2F"/>
    <w:rsid w:val="005A1EBE"/>
    <w:rsid w:val="005B189A"/>
    <w:rsid w:val="005B7FC4"/>
    <w:rsid w:val="005C2B3E"/>
    <w:rsid w:val="005C524E"/>
    <w:rsid w:val="005D2117"/>
    <w:rsid w:val="005E214A"/>
    <w:rsid w:val="005E3157"/>
    <w:rsid w:val="005F22AE"/>
    <w:rsid w:val="005F3714"/>
    <w:rsid w:val="005F3739"/>
    <w:rsid w:val="006006E8"/>
    <w:rsid w:val="0060254A"/>
    <w:rsid w:val="00612D95"/>
    <w:rsid w:val="006144ED"/>
    <w:rsid w:val="006225BF"/>
    <w:rsid w:val="00626000"/>
    <w:rsid w:val="006278D4"/>
    <w:rsid w:val="0063172F"/>
    <w:rsid w:val="006421A6"/>
    <w:rsid w:val="006453E6"/>
    <w:rsid w:val="006467F4"/>
    <w:rsid w:val="006506D6"/>
    <w:rsid w:val="00653456"/>
    <w:rsid w:val="00653DAF"/>
    <w:rsid w:val="00655EEE"/>
    <w:rsid w:val="00656BDA"/>
    <w:rsid w:val="0065701F"/>
    <w:rsid w:val="00657D31"/>
    <w:rsid w:val="00660298"/>
    <w:rsid w:val="00660D7A"/>
    <w:rsid w:val="00661529"/>
    <w:rsid w:val="00664521"/>
    <w:rsid w:val="00665263"/>
    <w:rsid w:val="00665EB9"/>
    <w:rsid w:val="00677735"/>
    <w:rsid w:val="00680E15"/>
    <w:rsid w:val="00684E24"/>
    <w:rsid w:val="00692D3F"/>
    <w:rsid w:val="00694683"/>
    <w:rsid w:val="00696F40"/>
    <w:rsid w:val="006A1C22"/>
    <w:rsid w:val="006A2990"/>
    <w:rsid w:val="006A6863"/>
    <w:rsid w:val="006B6537"/>
    <w:rsid w:val="006C120D"/>
    <w:rsid w:val="006C1B66"/>
    <w:rsid w:val="006C389E"/>
    <w:rsid w:val="006C599B"/>
    <w:rsid w:val="006E3651"/>
    <w:rsid w:val="006F02A5"/>
    <w:rsid w:val="006F1985"/>
    <w:rsid w:val="006F53EE"/>
    <w:rsid w:val="007037DD"/>
    <w:rsid w:val="007047FF"/>
    <w:rsid w:val="007050E9"/>
    <w:rsid w:val="00707086"/>
    <w:rsid w:val="0071444A"/>
    <w:rsid w:val="00717E10"/>
    <w:rsid w:val="00722A38"/>
    <w:rsid w:val="00724188"/>
    <w:rsid w:val="00727C6E"/>
    <w:rsid w:val="007313CD"/>
    <w:rsid w:val="007321DE"/>
    <w:rsid w:val="007324C9"/>
    <w:rsid w:val="007372E6"/>
    <w:rsid w:val="00737559"/>
    <w:rsid w:val="00740928"/>
    <w:rsid w:val="007410E8"/>
    <w:rsid w:val="007413A6"/>
    <w:rsid w:val="007531CA"/>
    <w:rsid w:val="007576A4"/>
    <w:rsid w:val="00757CE5"/>
    <w:rsid w:val="00760B37"/>
    <w:rsid w:val="00760E51"/>
    <w:rsid w:val="00766382"/>
    <w:rsid w:val="007667E4"/>
    <w:rsid w:val="00774378"/>
    <w:rsid w:val="00775FC7"/>
    <w:rsid w:val="00777CA1"/>
    <w:rsid w:val="00781C1A"/>
    <w:rsid w:val="00784FC0"/>
    <w:rsid w:val="00785D99"/>
    <w:rsid w:val="00786679"/>
    <w:rsid w:val="00794DFE"/>
    <w:rsid w:val="007B0906"/>
    <w:rsid w:val="007B1E72"/>
    <w:rsid w:val="007B2F8C"/>
    <w:rsid w:val="007C4E93"/>
    <w:rsid w:val="007C54B5"/>
    <w:rsid w:val="007D1885"/>
    <w:rsid w:val="007D2B2D"/>
    <w:rsid w:val="007D2F0E"/>
    <w:rsid w:val="007E464B"/>
    <w:rsid w:val="007F576F"/>
    <w:rsid w:val="007F60F5"/>
    <w:rsid w:val="00800080"/>
    <w:rsid w:val="008000BB"/>
    <w:rsid w:val="00800EE1"/>
    <w:rsid w:val="008013C9"/>
    <w:rsid w:val="008067B3"/>
    <w:rsid w:val="00814151"/>
    <w:rsid w:val="00816EA3"/>
    <w:rsid w:val="0081751E"/>
    <w:rsid w:val="00820CF4"/>
    <w:rsid w:val="00821786"/>
    <w:rsid w:val="00824371"/>
    <w:rsid w:val="008246D5"/>
    <w:rsid w:val="00826CDC"/>
    <w:rsid w:val="00833632"/>
    <w:rsid w:val="00836742"/>
    <w:rsid w:val="0084059E"/>
    <w:rsid w:val="008417CE"/>
    <w:rsid w:val="00844EBA"/>
    <w:rsid w:val="00847D94"/>
    <w:rsid w:val="00850BAC"/>
    <w:rsid w:val="0085120D"/>
    <w:rsid w:val="00852C40"/>
    <w:rsid w:val="00853155"/>
    <w:rsid w:val="008565B2"/>
    <w:rsid w:val="00856C1A"/>
    <w:rsid w:val="00865A5D"/>
    <w:rsid w:val="00865FDA"/>
    <w:rsid w:val="00871551"/>
    <w:rsid w:val="008724C9"/>
    <w:rsid w:val="00876EC5"/>
    <w:rsid w:val="00893E2F"/>
    <w:rsid w:val="008959DC"/>
    <w:rsid w:val="008961A6"/>
    <w:rsid w:val="008A3CD4"/>
    <w:rsid w:val="008A4DF5"/>
    <w:rsid w:val="008A5903"/>
    <w:rsid w:val="008B1814"/>
    <w:rsid w:val="008B2E78"/>
    <w:rsid w:val="008B49C9"/>
    <w:rsid w:val="008B4C82"/>
    <w:rsid w:val="008B4E2A"/>
    <w:rsid w:val="008B67F1"/>
    <w:rsid w:val="008C56AF"/>
    <w:rsid w:val="008E0536"/>
    <w:rsid w:val="008E6F6A"/>
    <w:rsid w:val="008E7B2B"/>
    <w:rsid w:val="008F547F"/>
    <w:rsid w:val="008F5E3A"/>
    <w:rsid w:val="009048C1"/>
    <w:rsid w:val="009058C3"/>
    <w:rsid w:val="009072CC"/>
    <w:rsid w:val="00910833"/>
    <w:rsid w:val="0091716F"/>
    <w:rsid w:val="00917658"/>
    <w:rsid w:val="00923A58"/>
    <w:rsid w:val="00924E59"/>
    <w:rsid w:val="009268AD"/>
    <w:rsid w:val="00932F9F"/>
    <w:rsid w:val="00937C52"/>
    <w:rsid w:val="009505AC"/>
    <w:rsid w:val="0097492C"/>
    <w:rsid w:val="009803B2"/>
    <w:rsid w:val="009814B5"/>
    <w:rsid w:val="009913A3"/>
    <w:rsid w:val="009947B4"/>
    <w:rsid w:val="0099573D"/>
    <w:rsid w:val="009A07A6"/>
    <w:rsid w:val="009A0B19"/>
    <w:rsid w:val="009A1A3F"/>
    <w:rsid w:val="009B3860"/>
    <w:rsid w:val="009B43A7"/>
    <w:rsid w:val="009B489F"/>
    <w:rsid w:val="009B58C6"/>
    <w:rsid w:val="009C515A"/>
    <w:rsid w:val="009C5FCB"/>
    <w:rsid w:val="009C776C"/>
    <w:rsid w:val="009D1842"/>
    <w:rsid w:val="009D280D"/>
    <w:rsid w:val="009D3D84"/>
    <w:rsid w:val="009D4CC0"/>
    <w:rsid w:val="009D7E5B"/>
    <w:rsid w:val="009E14C4"/>
    <w:rsid w:val="009E171D"/>
    <w:rsid w:val="009E58EC"/>
    <w:rsid w:val="009F3A0C"/>
    <w:rsid w:val="00A015CD"/>
    <w:rsid w:val="00A02263"/>
    <w:rsid w:val="00A1145C"/>
    <w:rsid w:val="00A14221"/>
    <w:rsid w:val="00A22381"/>
    <w:rsid w:val="00A23D0B"/>
    <w:rsid w:val="00A27AF0"/>
    <w:rsid w:val="00A30637"/>
    <w:rsid w:val="00A335A6"/>
    <w:rsid w:val="00A41DB8"/>
    <w:rsid w:val="00A45F1B"/>
    <w:rsid w:val="00A53BF7"/>
    <w:rsid w:val="00A57F93"/>
    <w:rsid w:val="00A62358"/>
    <w:rsid w:val="00A66E96"/>
    <w:rsid w:val="00A71A7C"/>
    <w:rsid w:val="00A72E88"/>
    <w:rsid w:val="00A73F87"/>
    <w:rsid w:val="00A74F9F"/>
    <w:rsid w:val="00A76D18"/>
    <w:rsid w:val="00A77C36"/>
    <w:rsid w:val="00A83002"/>
    <w:rsid w:val="00A86E4E"/>
    <w:rsid w:val="00A95341"/>
    <w:rsid w:val="00AA2374"/>
    <w:rsid w:val="00AC42C3"/>
    <w:rsid w:val="00AC478F"/>
    <w:rsid w:val="00AD027E"/>
    <w:rsid w:val="00AD6EE4"/>
    <w:rsid w:val="00AD724E"/>
    <w:rsid w:val="00AE0367"/>
    <w:rsid w:val="00AF04A4"/>
    <w:rsid w:val="00AF09A6"/>
    <w:rsid w:val="00AF4316"/>
    <w:rsid w:val="00AF4A3E"/>
    <w:rsid w:val="00AF753D"/>
    <w:rsid w:val="00AF7CF0"/>
    <w:rsid w:val="00B01013"/>
    <w:rsid w:val="00B13393"/>
    <w:rsid w:val="00B14521"/>
    <w:rsid w:val="00B20346"/>
    <w:rsid w:val="00B208E0"/>
    <w:rsid w:val="00B32A85"/>
    <w:rsid w:val="00B34877"/>
    <w:rsid w:val="00B3569E"/>
    <w:rsid w:val="00B37D80"/>
    <w:rsid w:val="00B453D3"/>
    <w:rsid w:val="00B45EBA"/>
    <w:rsid w:val="00B52D78"/>
    <w:rsid w:val="00B52E7F"/>
    <w:rsid w:val="00B74751"/>
    <w:rsid w:val="00B803E7"/>
    <w:rsid w:val="00B81E40"/>
    <w:rsid w:val="00B86209"/>
    <w:rsid w:val="00B8667A"/>
    <w:rsid w:val="00B91E79"/>
    <w:rsid w:val="00B94C28"/>
    <w:rsid w:val="00BA1743"/>
    <w:rsid w:val="00BA1F1A"/>
    <w:rsid w:val="00BA2217"/>
    <w:rsid w:val="00BB0159"/>
    <w:rsid w:val="00BB51FB"/>
    <w:rsid w:val="00BB72C7"/>
    <w:rsid w:val="00BC1717"/>
    <w:rsid w:val="00BC3D65"/>
    <w:rsid w:val="00BC7A83"/>
    <w:rsid w:val="00BD0ADC"/>
    <w:rsid w:val="00BD4CD9"/>
    <w:rsid w:val="00BD612E"/>
    <w:rsid w:val="00BD7621"/>
    <w:rsid w:val="00BE17A5"/>
    <w:rsid w:val="00BE193D"/>
    <w:rsid w:val="00BE2672"/>
    <w:rsid w:val="00BE6431"/>
    <w:rsid w:val="00BF213A"/>
    <w:rsid w:val="00BF3C26"/>
    <w:rsid w:val="00BF6546"/>
    <w:rsid w:val="00C002EA"/>
    <w:rsid w:val="00C01D96"/>
    <w:rsid w:val="00C11488"/>
    <w:rsid w:val="00C121D5"/>
    <w:rsid w:val="00C13707"/>
    <w:rsid w:val="00C2223B"/>
    <w:rsid w:val="00C401E3"/>
    <w:rsid w:val="00C4042E"/>
    <w:rsid w:val="00C414C8"/>
    <w:rsid w:val="00C42C86"/>
    <w:rsid w:val="00C627C2"/>
    <w:rsid w:val="00C6286D"/>
    <w:rsid w:val="00C63F5B"/>
    <w:rsid w:val="00C77E45"/>
    <w:rsid w:val="00C81C98"/>
    <w:rsid w:val="00C86753"/>
    <w:rsid w:val="00C909E4"/>
    <w:rsid w:val="00C943D3"/>
    <w:rsid w:val="00C94AF4"/>
    <w:rsid w:val="00C959E2"/>
    <w:rsid w:val="00C9717F"/>
    <w:rsid w:val="00CA5649"/>
    <w:rsid w:val="00CB31A8"/>
    <w:rsid w:val="00CB55E7"/>
    <w:rsid w:val="00CB5CD9"/>
    <w:rsid w:val="00CC1BFA"/>
    <w:rsid w:val="00CC2E96"/>
    <w:rsid w:val="00CC3451"/>
    <w:rsid w:val="00CD1C28"/>
    <w:rsid w:val="00CD4CF5"/>
    <w:rsid w:val="00CD7B2F"/>
    <w:rsid w:val="00CE684F"/>
    <w:rsid w:val="00CF30F0"/>
    <w:rsid w:val="00CF7792"/>
    <w:rsid w:val="00D0514F"/>
    <w:rsid w:val="00D06088"/>
    <w:rsid w:val="00D07735"/>
    <w:rsid w:val="00D12FD2"/>
    <w:rsid w:val="00D1788A"/>
    <w:rsid w:val="00D22CDB"/>
    <w:rsid w:val="00D24BEB"/>
    <w:rsid w:val="00D27674"/>
    <w:rsid w:val="00D3349C"/>
    <w:rsid w:val="00D40B14"/>
    <w:rsid w:val="00D43A6A"/>
    <w:rsid w:val="00D473A1"/>
    <w:rsid w:val="00D50230"/>
    <w:rsid w:val="00D53C4F"/>
    <w:rsid w:val="00D54980"/>
    <w:rsid w:val="00D5578F"/>
    <w:rsid w:val="00D60056"/>
    <w:rsid w:val="00D61240"/>
    <w:rsid w:val="00D643C1"/>
    <w:rsid w:val="00D73219"/>
    <w:rsid w:val="00D732E9"/>
    <w:rsid w:val="00D77CF5"/>
    <w:rsid w:val="00D80370"/>
    <w:rsid w:val="00D8284C"/>
    <w:rsid w:val="00D85515"/>
    <w:rsid w:val="00D902A3"/>
    <w:rsid w:val="00D9234E"/>
    <w:rsid w:val="00D95D56"/>
    <w:rsid w:val="00D96491"/>
    <w:rsid w:val="00D97946"/>
    <w:rsid w:val="00DA10E2"/>
    <w:rsid w:val="00DA4518"/>
    <w:rsid w:val="00DA4736"/>
    <w:rsid w:val="00DA5F9E"/>
    <w:rsid w:val="00DB1076"/>
    <w:rsid w:val="00DC0396"/>
    <w:rsid w:val="00DC1258"/>
    <w:rsid w:val="00DC3FD8"/>
    <w:rsid w:val="00DC49C2"/>
    <w:rsid w:val="00DD0B73"/>
    <w:rsid w:val="00DD4129"/>
    <w:rsid w:val="00DD5A22"/>
    <w:rsid w:val="00DD6CCD"/>
    <w:rsid w:val="00DE4B0D"/>
    <w:rsid w:val="00DE5203"/>
    <w:rsid w:val="00DF1C22"/>
    <w:rsid w:val="00DF3AFD"/>
    <w:rsid w:val="00DF78E9"/>
    <w:rsid w:val="00E003AC"/>
    <w:rsid w:val="00E00E01"/>
    <w:rsid w:val="00E0111A"/>
    <w:rsid w:val="00E01BD2"/>
    <w:rsid w:val="00E01DF3"/>
    <w:rsid w:val="00E02137"/>
    <w:rsid w:val="00E034B6"/>
    <w:rsid w:val="00E12DC5"/>
    <w:rsid w:val="00E13AB5"/>
    <w:rsid w:val="00E14B19"/>
    <w:rsid w:val="00E17010"/>
    <w:rsid w:val="00E17C78"/>
    <w:rsid w:val="00E221BD"/>
    <w:rsid w:val="00E22DDA"/>
    <w:rsid w:val="00E45B4A"/>
    <w:rsid w:val="00E4657B"/>
    <w:rsid w:val="00E50374"/>
    <w:rsid w:val="00E518D9"/>
    <w:rsid w:val="00E5465A"/>
    <w:rsid w:val="00E56BEA"/>
    <w:rsid w:val="00E57143"/>
    <w:rsid w:val="00E64D8F"/>
    <w:rsid w:val="00E6760C"/>
    <w:rsid w:val="00E67E44"/>
    <w:rsid w:val="00E704B5"/>
    <w:rsid w:val="00E70821"/>
    <w:rsid w:val="00E7117C"/>
    <w:rsid w:val="00E830E2"/>
    <w:rsid w:val="00E8499B"/>
    <w:rsid w:val="00E8775C"/>
    <w:rsid w:val="00E90093"/>
    <w:rsid w:val="00E900B5"/>
    <w:rsid w:val="00E93102"/>
    <w:rsid w:val="00E95884"/>
    <w:rsid w:val="00EA2276"/>
    <w:rsid w:val="00EA3A9D"/>
    <w:rsid w:val="00EA5B04"/>
    <w:rsid w:val="00EA665F"/>
    <w:rsid w:val="00EA7F80"/>
    <w:rsid w:val="00EB33D8"/>
    <w:rsid w:val="00EB4A8C"/>
    <w:rsid w:val="00EB5D57"/>
    <w:rsid w:val="00EB766A"/>
    <w:rsid w:val="00EC1469"/>
    <w:rsid w:val="00EC2931"/>
    <w:rsid w:val="00EC30F3"/>
    <w:rsid w:val="00EC441A"/>
    <w:rsid w:val="00ED3348"/>
    <w:rsid w:val="00ED693E"/>
    <w:rsid w:val="00ED775E"/>
    <w:rsid w:val="00EE4620"/>
    <w:rsid w:val="00EE57E0"/>
    <w:rsid w:val="00EE659C"/>
    <w:rsid w:val="00EF0777"/>
    <w:rsid w:val="00EF23AC"/>
    <w:rsid w:val="00EF40CD"/>
    <w:rsid w:val="00F01CC4"/>
    <w:rsid w:val="00F02364"/>
    <w:rsid w:val="00F034AA"/>
    <w:rsid w:val="00F05021"/>
    <w:rsid w:val="00F063E8"/>
    <w:rsid w:val="00F07488"/>
    <w:rsid w:val="00F07561"/>
    <w:rsid w:val="00F10671"/>
    <w:rsid w:val="00F132B5"/>
    <w:rsid w:val="00F155C7"/>
    <w:rsid w:val="00F17022"/>
    <w:rsid w:val="00F176F3"/>
    <w:rsid w:val="00F2252A"/>
    <w:rsid w:val="00F2420A"/>
    <w:rsid w:val="00F259D9"/>
    <w:rsid w:val="00F26D8A"/>
    <w:rsid w:val="00F32DB5"/>
    <w:rsid w:val="00F33595"/>
    <w:rsid w:val="00F36893"/>
    <w:rsid w:val="00F439FD"/>
    <w:rsid w:val="00F53051"/>
    <w:rsid w:val="00F572E7"/>
    <w:rsid w:val="00F715D1"/>
    <w:rsid w:val="00F8259F"/>
    <w:rsid w:val="00F84CAD"/>
    <w:rsid w:val="00F860C6"/>
    <w:rsid w:val="00F86D7C"/>
    <w:rsid w:val="00F87A49"/>
    <w:rsid w:val="00F90336"/>
    <w:rsid w:val="00F978AB"/>
    <w:rsid w:val="00FB1B23"/>
    <w:rsid w:val="00FB3690"/>
    <w:rsid w:val="00FB6DC5"/>
    <w:rsid w:val="00FC1A91"/>
    <w:rsid w:val="00FC3F3F"/>
    <w:rsid w:val="00FC575C"/>
    <w:rsid w:val="00FD05F2"/>
    <w:rsid w:val="00FD50BE"/>
    <w:rsid w:val="00FD72E6"/>
    <w:rsid w:val="00FE0876"/>
    <w:rsid w:val="00FE2CAA"/>
    <w:rsid w:val="00FE7523"/>
    <w:rsid w:val="00FF08C9"/>
    <w:rsid w:val="00FF35E4"/>
    <w:rsid w:val="00FF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A6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43A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3A6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43A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A6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4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A6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43A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3A6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43A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A6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4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naa15</dc:creator>
  <cp:lastModifiedBy>naa14</cp:lastModifiedBy>
  <cp:revision>3</cp:revision>
  <dcterms:created xsi:type="dcterms:W3CDTF">2015-12-15T14:16:00Z</dcterms:created>
  <dcterms:modified xsi:type="dcterms:W3CDTF">2015-12-15T14:17:00Z</dcterms:modified>
</cp:coreProperties>
</file>